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05D5B93" w14:textId="77777777" w:rsidR="00B4659D" w:rsidRDefault="00000000" w:rsidP="00A859E4">
      <w:pPr>
        <w:pStyle w:val="Title"/>
        <w:spacing w:before="0"/>
      </w:pPr>
      <w:bookmarkStart w:id="0" w:name="_gjdgxs" w:colFirst="0" w:colLast="0"/>
      <w:bookmarkEnd w:id="0"/>
      <w:r>
        <w:t>Starter: functions and features table</w:t>
      </w:r>
    </w:p>
    <w:p w14:paraId="288EF9D5" w14:textId="77777777" w:rsidR="00B4659D" w:rsidRDefault="00000000" w:rsidP="00A859E4">
      <w:pPr>
        <w:pStyle w:val="Heading1"/>
        <w:spacing w:before="120"/>
      </w:pPr>
      <w:bookmarkStart w:id="1" w:name="_30j0zll" w:colFirst="0" w:colLast="0"/>
      <w:bookmarkEnd w:id="1"/>
      <w:r>
        <w:t>Introduction</w:t>
      </w:r>
    </w:p>
    <w:p w14:paraId="10133BA5" w14:textId="3ACB1D5D" w:rsidR="00B4659D" w:rsidRDefault="00000000">
      <w:r>
        <w:t xml:space="preserve">Use this table to sort the </w:t>
      </w:r>
      <w:r w:rsidR="00710E1B">
        <w:t>phrases below into the two columns. Either a function or a feature of Cloud Computing.</w:t>
      </w:r>
    </w:p>
    <w:p w14:paraId="69B52A7A" w14:textId="77777777" w:rsidR="00A859E4" w:rsidRDefault="00A859E4"/>
    <w:p w14:paraId="289E4CFD" w14:textId="04A82768" w:rsidR="00A859E4" w:rsidRDefault="00A859E4">
      <w:r>
        <w:t>A</w:t>
      </w:r>
      <w:r w:rsidRPr="00A859E4">
        <w:t xml:space="preserve"> </w:t>
      </w:r>
      <w:r w:rsidRPr="00A859E4">
        <w:rPr>
          <w:b/>
          <w:bCs/>
        </w:rPr>
        <w:t>function</w:t>
      </w:r>
      <w:r w:rsidRPr="00A859E4">
        <w:t xml:space="preserve"> refers to the specific service models or delivery mechanisms that cloud computing provides to users. It describes </w:t>
      </w:r>
      <w:r w:rsidRPr="00A859E4">
        <w:rPr>
          <w:i/>
          <w:iCs/>
        </w:rPr>
        <w:t>how</w:t>
      </w:r>
      <w:r w:rsidRPr="00A859E4">
        <w:t xml:space="preserve"> the cloud operates</w:t>
      </w:r>
      <w:r>
        <w:t>.</w:t>
      </w:r>
    </w:p>
    <w:p w14:paraId="68951190" w14:textId="77777777" w:rsidR="00A859E4" w:rsidRDefault="00A859E4"/>
    <w:p w14:paraId="0B446DD4" w14:textId="0680D4DE" w:rsidR="00A859E4" w:rsidRDefault="00A859E4">
      <w:r w:rsidRPr="00A859E4">
        <w:t xml:space="preserve">A </w:t>
      </w:r>
      <w:r w:rsidRPr="00A859E4">
        <w:rPr>
          <w:b/>
          <w:bCs/>
        </w:rPr>
        <w:t>feature</w:t>
      </w:r>
      <w:r w:rsidRPr="00A859E4">
        <w:t xml:space="preserve"> refers to the characteristics, traits, and benefits that define the cloud computing environment. It describes </w:t>
      </w:r>
      <w:r w:rsidRPr="00A859E4">
        <w:rPr>
          <w:i/>
          <w:iCs/>
        </w:rPr>
        <w:t>what</w:t>
      </w:r>
      <w:r w:rsidRPr="00A859E4">
        <w:t xml:space="preserve"> makes cloud computing unique, advantageous, and distinct from traditional computing.</w:t>
      </w:r>
    </w:p>
    <w:p w14:paraId="4CE3E58F" w14:textId="77777777" w:rsidR="00B4659D" w:rsidRDefault="00B4659D"/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3"/>
        <w:gridCol w:w="4513"/>
      </w:tblGrid>
      <w:tr w:rsidR="00B4659D" w14:paraId="1D635A6E" w14:textId="77777777" w:rsidTr="00710E1B">
        <w:trPr>
          <w:trHeight w:val="840"/>
        </w:trPr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EA76C4" w14:textId="77777777" w:rsidR="00B4659D" w:rsidRDefault="00000000" w:rsidP="00710E1B">
            <w:pPr>
              <w:pStyle w:val="Heading2"/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Functions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DB128D" w14:textId="77777777" w:rsidR="00B4659D" w:rsidRDefault="00000000" w:rsidP="00710E1B">
            <w:pPr>
              <w:pStyle w:val="Heading2"/>
              <w:widowControl w:val="0"/>
              <w:spacing w:line="240" w:lineRule="auto"/>
              <w:jc w:val="center"/>
              <w:rPr>
                <w:b/>
              </w:rPr>
            </w:pPr>
            <w:bookmarkStart w:id="2" w:name="_79xijsr22wh" w:colFirst="0" w:colLast="0"/>
            <w:bookmarkEnd w:id="2"/>
            <w:r>
              <w:rPr>
                <w:b/>
              </w:rPr>
              <w:t>Features</w:t>
            </w:r>
          </w:p>
        </w:tc>
      </w:tr>
      <w:tr w:rsidR="00B4659D" w14:paraId="40A5118A" w14:textId="77777777" w:rsidTr="00710E1B">
        <w:trPr>
          <w:trHeight w:val="624"/>
        </w:trPr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90F213" w14:textId="77777777" w:rsidR="00B4659D" w:rsidRDefault="00B4659D" w:rsidP="00710E1B">
            <w:pPr>
              <w:widowControl w:val="0"/>
              <w:spacing w:line="240" w:lineRule="auto"/>
            </w:pP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A37AA6" w14:textId="77777777" w:rsidR="00B4659D" w:rsidRDefault="00B4659D" w:rsidP="00710E1B">
            <w:pPr>
              <w:widowControl w:val="0"/>
              <w:spacing w:line="240" w:lineRule="auto"/>
            </w:pPr>
          </w:p>
        </w:tc>
      </w:tr>
      <w:tr w:rsidR="00B4659D" w14:paraId="36D8EEEC" w14:textId="77777777" w:rsidTr="00710E1B">
        <w:trPr>
          <w:trHeight w:val="624"/>
        </w:trPr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9EAFCE" w14:textId="77777777" w:rsidR="00B4659D" w:rsidRDefault="00B4659D" w:rsidP="00710E1B">
            <w:pPr>
              <w:widowControl w:val="0"/>
              <w:spacing w:line="240" w:lineRule="auto"/>
            </w:pP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CB2F0E" w14:textId="77777777" w:rsidR="00B4659D" w:rsidRDefault="00B4659D" w:rsidP="00710E1B">
            <w:pPr>
              <w:widowControl w:val="0"/>
              <w:spacing w:line="240" w:lineRule="auto"/>
            </w:pPr>
          </w:p>
        </w:tc>
      </w:tr>
      <w:tr w:rsidR="00B4659D" w14:paraId="7EDE52FA" w14:textId="77777777" w:rsidTr="00710E1B">
        <w:trPr>
          <w:trHeight w:val="624"/>
        </w:trPr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52AE79" w14:textId="77777777" w:rsidR="00B4659D" w:rsidRDefault="00B4659D" w:rsidP="00710E1B">
            <w:pPr>
              <w:widowControl w:val="0"/>
              <w:spacing w:line="240" w:lineRule="auto"/>
            </w:pP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FC3085" w14:textId="77777777" w:rsidR="00B4659D" w:rsidRDefault="00B4659D" w:rsidP="00710E1B">
            <w:pPr>
              <w:widowControl w:val="0"/>
              <w:spacing w:line="240" w:lineRule="auto"/>
            </w:pPr>
          </w:p>
        </w:tc>
      </w:tr>
      <w:tr w:rsidR="00B4659D" w14:paraId="205D06BC" w14:textId="77777777" w:rsidTr="00710E1B">
        <w:trPr>
          <w:trHeight w:val="624"/>
        </w:trPr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2239FB" w14:textId="77777777" w:rsidR="00B4659D" w:rsidRDefault="00B4659D" w:rsidP="00710E1B">
            <w:pPr>
              <w:widowControl w:val="0"/>
              <w:spacing w:line="240" w:lineRule="auto"/>
            </w:pP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172115" w14:textId="77777777" w:rsidR="00B4659D" w:rsidRDefault="00B4659D" w:rsidP="00710E1B">
            <w:pPr>
              <w:widowControl w:val="0"/>
              <w:spacing w:line="240" w:lineRule="auto"/>
            </w:pPr>
          </w:p>
        </w:tc>
      </w:tr>
      <w:tr w:rsidR="00B4659D" w14:paraId="17FAD5BA" w14:textId="77777777" w:rsidTr="00710E1B">
        <w:trPr>
          <w:trHeight w:val="624"/>
        </w:trPr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D8278D" w14:textId="77777777" w:rsidR="00B4659D" w:rsidRDefault="00B4659D" w:rsidP="00710E1B">
            <w:pPr>
              <w:widowControl w:val="0"/>
              <w:spacing w:line="240" w:lineRule="auto"/>
            </w:pP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720A1E" w14:textId="77777777" w:rsidR="00B4659D" w:rsidRDefault="00B4659D" w:rsidP="00710E1B">
            <w:pPr>
              <w:widowControl w:val="0"/>
              <w:spacing w:line="240" w:lineRule="auto"/>
            </w:pPr>
          </w:p>
        </w:tc>
      </w:tr>
    </w:tbl>
    <w:p w14:paraId="0AD368F8" w14:textId="77777777" w:rsidR="00710E1B" w:rsidRDefault="00710E1B">
      <w:pPr>
        <w:rPr>
          <w:color w:val="666666"/>
          <w:sz w:val="18"/>
          <w:szCs w:val="18"/>
        </w:rPr>
      </w:pPr>
    </w:p>
    <w:p w14:paraId="4CED9386" w14:textId="619D7685" w:rsidR="00710E1B" w:rsidRDefault="00710E1B" w:rsidP="00710E1B">
      <w:pPr>
        <w:rPr>
          <w:sz w:val="28"/>
          <w:szCs w:val="28"/>
        </w:rPr>
      </w:pPr>
      <w:r>
        <w:rPr>
          <w:sz w:val="28"/>
          <w:szCs w:val="28"/>
        </w:rPr>
        <w:t xml:space="preserve">Easy access </w:t>
      </w:r>
    </w:p>
    <w:p w14:paraId="40553873" w14:textId="2C96FC3D" w:rsidR="00710E1B" w:rsidRDefault="00710E1B" w:rsidP="00710E1B">
      <w:pPr>
        <w:rPr>
          <w:color w:val="666666"/>
          <w:sz w:val="18"/>
          <w:szCs w:val="18"/>
        </w:rPr>
      </w:pPr>
      <w:r>
        <w:rPr>
          <w:sz w:val="28"/>
          <w:szCs w:val="28"/>
        </w:rPr>
        <w:t>Software as a service</w:t>
      </w:r>
    </w:p>
    <w:p w14:paraId="2151797F" w14:textId="7A0F9A65" w:rsidR="00710E1B" w:rsidRDefault="00710E1B" w:rsidP="00710E1B">
      <w:pPr>
        <w:rPr>
          <w:color w:val="666666"/>
          <w:sz w:val="18"/>
          <w:szCs w:val="18"/>
        </w:rPr>
      </w:pPr>
      <w:r>
        <w:rPr>
          <w:sz w:val="28"/>
          <w:szCs w:val="28"/>
        </w:rPr>
        <w:t>Cost-effectiveness</w:t>
      </w:r>
    </w:p>
    <w:p w14:paraId="7A32364F" w14:textId="1EB8AFEE" w:rsidR="00710E1B" w:rsidRDefault="00710E1B" w:rsidP="00710E1B">
      <w:pPr>
        <w:rPr>
          <w:sz w:val="28"/>
          <w:szCs w:val="28"/>
        </w:rPr>
      </w:pPr>
      <w:r>
        <w:rPr>
          <w:sz w:val="28"/>
          <w:szCs w:val="28"/>
        </w:rPr>
        <w:t>Security</w:t>
      </w:r>
    </w:p>
    <w:p w14:paraId="143F7F37" w14:textId="60171F43" w:rsidR="00710E1B" w:rsidRDefault="00710E1B" w:rsidP="00710E1B">
      <w:pPr>
        <w:rPr>
          <w:color w:val="666666"/>
          <w:sz w:val="18"/>
          <w:szCs w:val="18"/>
        </w:rPr>
      </w:pPr>
      <w:r>
        <w:rPr>
          <w:sz w:val="28"/>
          <w:szCs w:val="28"/>
        </w:rPr>
        <w:t>Infrastructure as a service</w:t>
      </w:r>
    </w:p>
    <w:p w14:paraId="4AAB1CB5" w14:textId="77777777" w:rsidR="00710E1B" w:rsidRDefault="00710E1B" w:rsidP="00710E1B">
      <w:pPr>
        <w:rPr>
          <w:sz w:val="28"/>
          <w:szCs w:val="28"/>
        </w:rPr>
      </w:pPr>
      <w:r>
        <w:rPr>
          <w:sz w:val="28"/>
          <w:szCs w:val="28"/>
        </w:rPr>
        <w:t>Scalability</w:t>
      </w:r>
    </w:p>
    <w:p w14:paraId="067946B3" w14:textId="521D574E" w:rsidR="00710E1B" w:rsidRDefault="00710E1B" w:rsidP="00710E1B">
      <w:pPr>
        <w:rPr>
          <w:color w:val="666666"/>
          <w:sz w:val="18"/>
          <w:szCs w:val="18"/>
        </w:rPr>
      </w:pPr>
      <w:r>
        <w:rPr>
          <w:sz w:val="28"/>
          <w:szCs w:val="28"/>
        </w:rPr>
        <w:t>On-demand self-service</w:t>
      </w:r>
    </w:p>
    <w:p w14:paraId="1CDFA602" w14:textId="782D4423" w:rsidR="00710E1B" w:rsidRDefault="00710E1B" w:rsidP="00710E1B">
      <w:pPr>
        <w:rPr>
          <w:color w:val="666666"/>
          <w:sz w:val="18"/>
          <w:szCs w:val="18"/>
        </w:rPr>
      </w:pPr>
      <w:r>
        <w:rPr>
          <w:sz w:val="28"/>
          <w:szCs w:val="28"/>
        </w:rPr>
        <w:t>Platform as a service</w:t>
      </w:r>
    </w:p>
    <w:p w14:paraId="0378AA16" w14:textId="77777777" w:rsidR="00710E1B" w:rsidRDefault="00710E1B">
      <w:pPr>
        <w:rPr>
          <w:color w:val="666666"/>
          <w:sz w:val="18"/>
          <w:szCs w:val="18"/>
        </w:rPr>
      </w:pPr>
    </w:p>
    <w:p w14:paraId="77217214" w14:textId="77777777" w:rsidR="00710E1B" w:rsidRDefault="00710E1B">
      <w:pPr>
        <w:rPr>
          <w:color w:val="666666"/>
          <w:sz w:val="18"/>
          <w:szCs w:val="18"/>
        </w:rPr>
      </w:pPr>
    </w:p>
    <w:p w14:paraId="17A258DD" w14:textId="77777777" w:rsidR="00710E1B" w:rsidRDefault="00710E1B">
      <w:pPr>
        <w:rPr>
          <w:color w:val="666666"/>
          <w:sz w:val="18"/>
          <w:szCs w:val="18"/>
        </w:rPr>
      </w:pPr>
    </w:p>
    <w:p w14:paraId="5BF3109A" w14:textId="77777777" w:rsidR="00710E1B" w:rsidRDefault="00710E1B">
      <w:pPr>
        <w:rPr>
          <w:color w:val="666666"/>
          <w:sz w:val="18"/>
          <w:szCs w:val="18"/>
        </w:rPr>
      </w:pPr>
    </w:p>
    <w:p w14:paraId="62DC64DE" w14:textId="77777777" w:rsidR="00710E1B" w:rsidRDefault="00710E1B">
      <w:pPr>
        <w:rPr>
          <w:color w:val="666666"/>
          <w:sz w:val="18"/>
          <w:szCs w:val="18"/>
        </w:rPr>
      </w:pPr>
    </w:p>
    <w:p w14:paraId="482F692C" w14:textId="77777777" w:rsidR="00710E1B" w:rsidRDefault="00710E1B">
      <w:pPr>
        <w:rPr>
          <w:color w:val="666666"/>
          <w:sz w:val="18"/>
          <w:szCs w:val="18"/>
        </w:rPr>
      </w:pPr>
    </w:p>
    <w:p w14:paraId="66104360" w14:textId="77777777" w:rsidR="00710E1B" w:rsidRDefault="00710E1B">
      <w:pPr>
        <w:rPr>
          <w:color w:val="666666"/>
          <w:sz w:val="18"/>
          <w:szCs w:val="18"/>
        </w:rPr>
      </w:pPr>
    </w:p>
    <w:p w14:paraId="240D78AB" w14:textId="77777777" w:rsidR="00710E1B" w:rsidRDefault="00710E1B">
      <w:pPr>
        <w:rPr>
          <w:color w:val="666666"/>
          <w:sz w:val="18"/>
          <w:szCs w:val="18"/>
        </w:rPr>
      </w:pPr>
    </w:p>
    <w:p w14:paraId="0CE5F639" w14:textId="18F5AD7E" w:rsidR="00B4659D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6">
        <w:r w:rsidR="00B4659D">
          <w:rPr>
            <w:color w:val="1155CC"/>
            <w:sz w:val="18"/>
            <w:szCs w:val="18"/>
            <w:u w:val="single"/>
          </w:rPr>
          <w:t>ncce.io/</w:t>
        </w:r>
        <w:proofErr w:type="spellStart"/>
        <w:r w:rsidR="00B4659D"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6D239E47" w14:textId="77777777" w:rsidR="00B4659D" w:rsidRDefault="00B4659D">
      <w:pPr>
        <w:rPr>
          <w:color w:val="666666"/>
          <w:sz w:val="18"/>
          <w:szCs w:val="18"/>
        </w:rPr>
      </w:pPr>
    </w:p>
    <w:p w14:paraId="0A7C0521" w14:textId="77777777" w:rsidR="00B4659D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 w:rsidR="00B4659D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B4659D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</w:p>
    <w:sectPr w:rsidR="00B4659D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09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B557E9" w14:textId="77777777" w:rsidR="00690CE6" w:rsidRDefault="00690CE6">
      <w:pPr>
        <w:spacing w:line="240" w:lineRule="auto"/>
      </w:pPr>
      <w:r>
        <w:separator/>
      </w:r>
    </w:p>
  </w:endnote>
  <w:endnote w:type="continuationSeparator" w:id="0">
    <w:p w14:paraId="3FF825BA" w14:textId="77777777" w:rsidR="00690CE6" w:rsidRDefault="00690C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F985AB54-B40C-41FA-B7F2-37D4A5E336AB}"/>
    <w:embedBold r:id="rId2" w:fontKey="{E59E61EF-EE6B-41C5-89EF-E850048EFD9D}"/>
    <w:embedItalic r:id="rId3" w:fontKey="{94B1414B-50C4-40A1-BEE5-F036FC67F7E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B742CC03-1C00-456B-AAA8-A0B2B14AD7A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A5BCC755-5F05-4A9F-9ECF-6450E584697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A56E6" w14:textId="31C1EF09" w:rsidR="00B4659D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710E1B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19A47878" w14:textId="77777777" w:rsidR="00B4659D" w:rsidRDefault="00B4659D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408DE" w14:textId="2BDA9AC8" w:rsidR="00B4659D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710E1B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DFD22" w14:textId="77777777" w:rsidR="00690CE6" w:rsidRDefault="00690CE6">
      <w:pPr>
        <w:spacing w:line="240" w:lineRule="auto"/>
      </w:pPr>
      <w:r>
        <w:separator/>
      </w:r>
    </w:p>
  </w:footnote>
  <w:footnote w:type="continuationSeparator" w:id="0">
    <w:p w14:paraId="672C8389" w14:textId="77777777" w:rsidR="00690CE6" w:rsidRDefault="00690C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6710D" w14:textId="77777777" w:rsidR="00B4659D" w:rsidRDefault="00B4659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8370D" w14:textId="77777777" w:rsidR="00B4659D" w:rsidRDefault="00B4659D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B4659D" w14:paraId="58FB6C12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A64D62D" w14:textId="6D0405D5" w:rsidR="00B4659D" w:rsidRDefault="00710E1B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597937C4" w14:textId="77777777" w:rsidR="00B4659D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L4 – Why cloud computing?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A5D359E" w14:textId="77777777" w:rsidR="00B4659D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04DEB8F5" w14:textId="77777777" w:rsidR="00B4659D" w:rsidRDefault="00B4659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F6A3836" w14:textId="77777777" w:rsidR="00B4659D" w:rsidRDefault="00B4659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406DE381" w14:textId="77777777" w:rsidR="00B4659D" w:rsidRDefault="00B4659D">
    <w:pPr>
      <w:ind w:left="-720" w:right="-690"/>
      <w:rPr>
        <w:rFonts w:ascii="Arial" w:eastAsia="Arial" w:hAnsi="Arial" w:cs="Arial"/>
        <w:color w:val="666666"/>
      </w:rPr>
    </w:pPr>
  </w:p>
  <w:p w14:paraId="52BD9418" w14:textId="77777777" w:rsidR="00B4659D" w:rsidRDefault="00B4659D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1721A2" w14:textId="77777777" w:rsidR="00B4659D" w:rsidRDefault="00B4659D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B4659D" w14:paraId="5D987CCF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1721286" w14:textId="7297BA82" w:rsidR="00B4659D" w:rsidRDefault="00710E1B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703D943D" w14:textId="77777777" w:rsidR="00B4659D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L4 – Why cloud computing?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56CE824" w14:textId="77777777" w:rsidR="00B4659D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3E1269D8" w14:textId="77777777" w:rsidR="00B4659D" w:rsidRDefault="00B4659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63736938" w14:textId="77777777" w:rsidR="00B4659D" w:rsidRDefault="00B4659D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3DF8E784" w14:textId="77777777" w:rsidR="00B4659D" w:rsidRDefault="00B4659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659D"/>
    <w:rsid w:val="00172211"/>
    <w:rsid w:val="00302219"/>
    <w:rsid w:val="00690CE6"/>
    <w:rsid w:val="00710E1B"/>
    <w:rsid w:val="00A859E4"/>
    <w:rsid w:val="00B4659D"/>
    <w:rsid w:val="00D1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93F41"/>
  <w15:docId w15:val="{FDFD3468-E149-46E9-B348-6C36086E0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710E1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0E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tcc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2026-06-10T08:26:00Z</dcterms:created>
  <dcterms:modified xsi:type="dcterms:W3CDTF">2026-06-10T09:20:00Z</dcterms:modified>
</cp:coreProperties>
</file>