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2425DA2C" w14:textId="77777777" w:rsidR="000E4C1C" w:rsidRDefault="00000000" w:rsidP="00BB3D48">
      <w:pPr>
        <w:pStyle w:val="Title"/>
        <w:spacing w:before="0" w:after="0"/>
      </w:pPr>
      <w:bookmarkStart w:id="0" w:name="_gjdgxs" w:colFirst="0" w:colLast="0"/>
      <w:bookmarkEnd w:id="0"/>
      <w:r>
        <w:t>Legislation matching exercise</w:t>
      </w:r>
    </w:p>
    <w:p w14:paraId="5B2F97AF" w14:textId="77777777" w:rsidR="000E4C1C" w:rsidRDefault="00000000" w:rsidP="00BB3D48">
      <w:pPr>
        <w:pStyle w:val="Heading1"/>
        <w:spacing w:before="0"/>
      </w:pPr>
      <w:bookmarkStart w:id="1" w:name="_30j0zll" w:colFirst="0" w:colLast="0"/>
      <w:bookmarkEnd w:id="1"/>
      <w:r>
        <w:t>Introduction</w:t>
      </w:r>
    </w:p>
    <w:p w14:paraId="4BDAFC46" w14:textId="77777777" w:rsidR="000E4C1C" w:rsidRDefault="00000000">
      <w:r>
        <w:t>Consider the list of pieces of UK legislation below. Which of the following types of online content are made illegal by each piece of legislation?</w:t>
      </w:r>
    </w:p>
    <w:p w14:paraId="2B0CF242" w14:textId="77777777" w:rsidR="000E4C1C" w:rsidRDefault="000E4C1C"/>
    <w:tbl>
      <w:tblPr>
        <w:tblStyle w:val="a"/>
        <w:tblW w:w="903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838"/>
        <w:gridCol w:w="1677"/>
        <w:gridCol w:w="2101"/>
        <w:gridCol w:w="1707"/>
        <w:gridCol w:w="1707"/>
      </w:tblGrid>
      <w:tr w:rsidR="000E4C1C" w14:paraId="0FCC68E1" w14:textId="77777777">
        <w:tc>
          <w:tcPr>
            <w:tcW w:w="18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B685E0" w14:textId="77777777" w:rsidR="000E4C1C" w:rsidRDefault="00000000">
            <w:pPr>
              <w:widowControl w:val="0"/>
              <w:spacing w:line="240" w:lineRule="auto"/>
            </w:pPr>
            <w:r>
              <w:t>Sale of hacking software</w:t>
            </w:r>
          </w:p>
        </w:tc>
        <w:tc>
          <w:tcPr>
            <w:tcW w:w="167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3AA92F" w14:textId="77777777" w:rsidR="000E4C1C" w:rsidRDefault="00000000">
            <w:pPr>
              <w:widowControl w:val="0"/>
              <w:spacing w:line="240" w:lineRule="auto"/>
            </w:pPr>
            <w:r>
              <w:t>Phishing email</w:t>
            </w:r>
          </w:p>
        </w:tc>
        <w:tc>
          <w:tcPr>
            <w:tcW w:w="21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793C80" w14:textId="77777777" w:rsidR="000E4C1C" w:rsidRDefault="00000000">
            <w:pPr>
              <w:widowControl w:val="0"/>
              <w:spacing w:line="240" w:lineRule="auto"/>
            </w:pPr>
            <w:r>
              <w:t>Homophobic hate speech</w:t>
            </w:r>
          </w:p>
        </w:tc>
        <w:tc>
          <w:tcPr>
            <w:tcW w:w="17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12DED5" w14:textId="77777777" w:rsidR="000E4C1C" w:rsidRDefault="00000000">
            <w:pPr>
              <w:widowControl w:val="0"/>
              <w:spacing w:line="240" w:lineRule="auto"/>
            </w:pPr>
            <w:r>
              <w:t>Extreme pornography</w:t>
            </w:r>
          </w:p>
        </w:tc>
        <w:tc>
          <w:tcPr>
            <w:tcW w:w="17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CFB4D2C" w14:textId="77777777" w:rsidR="000E4C1C" w:rsidRDefault="00000000">
            <w:pPr>
              <w:widowControl w:val="0"/>
              <w:spacing w:line="240" w:lineRule="auto"/>
            </w:pPr>
            <w:r>
              <w:t>Ransomware</w:t>
            </w:r>
          </w:p>
        </w:tc>
      </w:tr>
      <w:tr w:rsidR="000E4C1C" w14:paraId="711B42B4" w14:textId="77777777">
        <w:tc>
          <w:tcPr>
            <w:tcW w:w="18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E035B0" w14:textId="77777777" w:rsidR="000E4C1C" w:rsidRDefault="00000000">
            <w:pPr>
              <w:widowControl w:val="0"/>
              <w:spacing w:line="240" w:lineRule="auto"/>
            </w:pPr>
            <w:r>
              <w:t>Facebook messages impersonating someone else</w:t>
            </w:r>
          </w:p>
        </w:tc>
        <w:tc>
          <w:tcPr>
            <w:tcW w:w="167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7787262" w14:textId="77777777" w:rsidR="000E4C1C" w:rsidRDefault="00000000">
            <w:pPr>
              <w:widowControl w:val="0"/>
              <w:spacing w:line="240" w:lineRule="auto"/>
            </w:pPr>
            <w:r>
              <w:t>Advert for weapons</w:t>
            </w:r>
          </w:p>
        </w:tc>
        <w:tc>
          <w:tcPr>
            <w:tcW w:w="21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C90472" w14:textId="77777777" w:rsidR="000E4C1C" w:rsidRDefault="00000000">
            <w:pPr>
              <w:widowControl w:val="0"/>
              <w:spacing w:line="240" w:lineRule="auto"/>
            </w:pPr>
            <w:r>
              <w:t xml:space="preserve">Unauthorised film streaming site </w:t>
            </w:r>
          </w:p>
        </w:tc>
        <w:tc>
          <w:tcPr>
            <w:tcW w:w="17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BC8A5E" w14:textId="77777777" w:rsidR="000E4C1C" w:rsidRDefault="00000000">
            <w:pPr>
              <w:widowControl w:val="0"/>
              <w:spacing w:line="240" w:lineRule="auto"/>
            </w:pPr>
            <w:r>
              <w:t>Harassing emails</w:t>
            </w:r>
          </w:p>
        </w:tc>
        <w:tc>
          <w:tcPr>
            <w:tcW w:w="17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1502D9" w14:textId="77777777" w:rsidR="000E4C1C" w:rsidRDefault="00000000">
            <w:pPr>
              <w:widowControl w:val="0"/>
              <w:spacing w:line="240" w:lineRule="auto"/>
            </w:pPr>
            <w:r>
              <w:t>Indecent images of someone taken without their permission</w:t>
            </w:r>
          </w:p>
        </w:tc>
      </w:tr>
      <w:tr w:rsidR="000E4C1C" w14:paraId="5BFA1F0F" w14:textId="77777777">
        <w:tc>
          <w:tcPr>
            <w:tcW w:w="1838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DDAE79B" w14:textId="77777777" w:rsidR="000E4C1C" w:rsidRDefault="00000000">
            <w:pPr>
              <w:widowControl w:val="0"/>
              <w:spacing w:line="240" w:lineRule="auto"/>
            </w:pPr>
            <w:r>
              <w:t xml:space="preserve">Video of terrorist propaganda </w:t>
            </w:r>
          </w:p>
        </w:tc>
        <w:tc>
          <w:tcPr>
            <w:tcW w:w="167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F3F4A9" w14:textId="77777777" w:rsidR="000E4C1C" w:rsidRDefault="00000000">
            <w:pPr>
              <w:widowControl w:val="0"/>
              <w:spacing w:line="240" w:lineRule="auto"/>
            </w:pPr>
            <w:r>
              <w:t>Cartoon shared without the artist’s permission</w:t>
            </w:r>
          </w:p>
        </w:tc>
        <w:tc>
          <w:tcPr>
            <w:tcW w:w="2100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FDB895" w14:textId="77777777" w:rsidR="000E4C1C" w:rsidRDefault="00000000">
            <w:pPr>
              <w:widowControl w:val="0"/>
              <w:spacing w:line="240" w:lineRule="auto"/>
            </w:pPr>
            <w:r>
              <w:t>Stolen credit card details</w:t>
            </w:r>
          </w:p>
        </w:tc>
        <w:tc>
          <w:tcPr>
            <w:tcW w:w="17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9F0704" w14:textId="77777777" w:rsidR="000E4C1C" w:rsidRDefault="00000000">
            <w:pPr>
              <w:widowControl w:val="0"/>
              <w:spacing w:line="240" w:lineRule="auto"/>
            </w:pPr>
            <w:r>
              <w:t>Request for malware</w:t>
            </w:r>
          </w:p>
        </w:tc>
        <w:tc>
          <w:tcPr>
            <w:tcW w:w="1706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DD0AF5" w14:textId="7BFEF3C4" w:rsidR="000E4C1C" w:rsidRDefault="00000000">
            <w:pPr>
              <w:widowControl w:val="0"/>
              <w:spacing w:line="240" w:lineRule="auto"/>
            </w:pPr>
            <w:r>
              <w:t xml:space="preserve">Site sharing pornography without </w:t>
            </w:r>
            <w:r w:rsidR="00BB3D48">
              <w:t>ID</w:t>
            </w:r>
            <w:r>
              <w:t xml:space="preserve"> </w:t>
            </w:r>
            <w:r w:rsidR="00BB3D48">
              <w:t>checks</w:t>
            </w:r>
          </w:p>
        </w:tc>
      </w:tr>
    </w:tbl>
    <w:p w14:paraId="25867C49" w14:textId="77777777" w:rsidR="000E4C1C" w:rsidRDefault="000E4C1C"/>
    <w:tbl>
      <w:tblPr>
        <w:tblStyle w:val="a0"/>
        <w:tblW w:w="902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4513"/>
        <w:gridCol w:w="4513"/>
      </w:tblGrid>
      <w:tr w:rsidR="000E4C1C" w14:paraId="132E9FA1" w14:textId="77777777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35ABD55" w14:textId="77777777" w:rsidR="000E4C1C" w:rsidRDefault="00000000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Legislation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B1E444A" w14:textId="77777777" w:rsidR="000E4C1C" w:rsidRDefault="00000000">
            <w:pPr>
              <w:widowControl w:val="0"/>
              <w:spacing w:line="240" w:lineRule="auto"/>
              <w:rPr>
                <w:b/>
              </w:rPr>
            </w:pPr>
            <w:r>
              <w:rPr>
                <w:b/>
              </w:rPr>
              <w:t>Types of content this legislation makes illegal</w:t>
            </w:r>
          </w:p>
        </w:tc>
      </w:tr>
      <w:tr w:rsidR="000E4C1C" w14:paraId="1698E384" w14:textId="77777777" w:rsidTr="00BB3D48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AEA7AB" w14:textId="77777777" w:rsidR="000E4C1C" w:rsidRDefault="00000000" w:rsidP="00BB3D48">
            <w:pPr>
              <w:widowControl w:val="0"/>
              <w:spacing w:line="240" w:lineRule="auto"/>
            </w:pPr>
            <w:r>
              <w:t>Computer Misuse Act (1990)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D635691" w14:textId="77777777" w:rsidR="000E4C1C" w:rsidRDefault="000E4C1C" w:rsidP="00BB3D48">
            <w:pPr>
              <w:widowControl w:val="0"/>
              <w:spacing w:line="240" w:lineRule="auto"/>
            </w:pPr>
          </w:p>
          <w:p w14:paraId="36FCAD80" w14:textId="77777777" w:rsidR="000E4C1C" w:rsidRDefault="000E4C1C" w:rsidP="00BB3D48">
            <w:pPr>
              <w:widowControl w:val="0"/>
              <w:spacing w:line="240" w:lineRule="auto"/>
            </w:pPr>
          </w:p>
        </w:tc>
      </w:tr>
      <w:tr w:rsidR="000E4C1C" w14:paraId="5466C46E" w14:textId="77777777" w:rsidTr="00BB3D48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5CF488" w14:textId="77777777" w:rsidR="000E4C1C" w:rsidRDefault="00000000" w:rsidP="00BB3D48">
            <w:pPr>
              <w:widowControl w:val="0"/>
              <w:spacing w:line="240" w:lineRule="auto"/>
            </w:pPr>
            <w:r>
              <w:t>Copyright Designs and Patents Act (1988)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1DB403" w14:textId="77777777" w:rsidR="000E4C1C" w:rsidRDefault="000E4C1C" w:rsidP="00BB3D48">
            <w:pPr>
              <w:widowControl w:val="0"/>
              <w:spacing w:line="240" w:lineRule="auto"/>
            </w:pPr>
          </w:p>
          <w:p w14:paraId="658FB02E" w14:textId="77777777" w:rsidR="000E4C1C" w:rsidRDefault="000E4C1C" w:rsidP="00BB3D48">
            <w:pPr>
              <w:widowControl w:val="0"/>
              <w:spacing w:line="240" w:lineRule="auto"/>
            </w:pPr>
          </w:p>
        </w:tc>
      </w:tr>
      <w:tr w:rsidR="000E4C1C" w14:paraId="37F9328F" w14:textId="77777777" w:rsidTr="00BB3D48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8A8323" w14:textId="77777777" w:rsidR="000E4C1C" w:rsidRDefault="00000000" w:rsidP="00BB3D48">
            <w:pPr>
              <w:widowControl w:val="0"/>
              <w:spacing w:line="240" w:lineRule="auto"/>
            </w:pPr>
            <w:r>
              <w:t>Digital Economy Act (2017)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D57AA8" w14:textId="77777777" w:rsidR="000E4C1C" w:rsidRDefault="000E4C1C" w:rsidP="00BB3D48">
            <w:pPr>
              <w:widowControl w:val="0"/>
              <w:spacing w:line="240" w:lineRule="auto"/>
            </w:pPr>
          </w:p>
          <w:p w14:paraId="71CF478F" w14:textId="77777777" w:rsidR="000E4C1C" w:rsidRDefault="000E4C1C" w:rsidP="00BB3D48">
            <w:pPr>
              <w:widowControl w:val="0"/>
              <w:spacing w:line="240" w:lineRule="auto"/>
            </w:pPr>
          </w:p>
        </w:tc>
      </w:tr>
      <w:tr w:rsidR="000E4C1C" w14:paraId="3532B003" w14:textId="77777777" w:rsidTr="00BB3D48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E156A4B" w14:textId="77777777" w:rsidR="000E4C1C" w:rsidRDefault="00000000" w:rsidP="00BB3D48">
            <w:pPr>
              <w:widowControl w:val="0"/>
              <w:spacing w:line="240" w:lineRule="auto"/>
            </w:pPr>
            <w:r>
              <w:t>Fraud Act (2006)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9BB0FD" w14:textId="77777777" w:rsidR="000E4C1C" w:rsidRDefault="000E4C1C" w:rsidP="00BB3D48">
            <w:pPr>
              <w:widowControl w:val="0"/>
              <w:spacing w:line="240" w:lineRule="auto"/>
            </w:pPr>
          </w:p>
          <w:p w14:paraId="5DE1A98F" w14:textId="77777777" w:rsidR="000E4C1C" w:rsidRDefault="000E4C1C" w:rsidP="00BB3D48">
            <w:pPr>
              <w:widowControl w:val="0"/>
              <w:spacing w:line="240" w:lineRule="auto"/>
            </w:pPr>
          </w:p>
        </w:tc>
      </w:tr>
      <w:tr w:rsidR="000E4C1C" w14:paraId="7D7CD27A" w14:textId="77777777" w:rsidTr="00BB3D48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4972D7E" w14:textId="77777777" w:rsidR="000E4C1C" w:rsidRDefault="00000000" w:rsidP="00BB3D48">
            <w:pPr>
              <w:widowControl w:val="0"/>
              <w:spacing w:line="240" w:lineRule="auto"/>
            </w:pPr>
            <w:r>
              <w:t>Malicious Communications Act (1988)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B922C6" w14:textId="77777777" w:rsidR="000E4C1C" w:rsidRDefault="000E4C1C" w:rsidP="00BB3D48">
            <w:pPr>
              <w:widowControl w:val="0"/>
              <w:spacing w:line="240" w:lineRule="auto"/>
            </w:pPr>
          </w:p>
          <w:p w14:paraId="6777E443" w14:textId="77777777" w:rsidR="000E4C1C" w:rsidRDefault="000E4C1C" w:rsidP="00BB3D48">
            <w:pPr>
              <w:widowControl w:val="0"/>
              <w:spacing w:line="240" w:lineRule="auto"/>
            </w:pPr>
          </w:p>
        </w:tc>
      </w:tr>
      <w:tr w:rsidR="000E4C1C" w14:paraId="32CEE2A9" w14:textId="77777777" w:rsidTr="00BB3D48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A380FD" w14:textId="77777777" w:rsidR="000E4C1C" w:rsidRDefault="00000000" w:rsidP="00BB3D48">
            <w:pPr>
              <w:widowControl w:val="0"/>
              <w:spacing w:line="240" w:lineRule="auto"/>
            </w:pPr>
            <w:r>
              <w:t>Obscene Publications Act (1959)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984EB0" w14:textId="77777777" w:rsidR="000E4C1C" w:rsidRDefault="000E4C1C" w:rsidP="00BB3D48">
            <w:pPr>
              <w:widowControl w:val="0"/>
              <w:spacing w:line="240" w:lineRule="auto"/>
            </w:pPr>
          </w:p>
          <w:p w14:paraId="350F9B8B" w14:textId="77777777" w:rsidR="000E4C1C" w:rsidRDefault="000E4C1C" w:rsidP="00BB3D48">
            <w:pPr>
              <w:widowControl w:val="0"/>
              <w:spacing w:line="240" w:lineRule="auto"/>
            </w:pPr>
          </w:p>
        </w:tc>
      </w:tr>
      <w:tr w:rsidR="000E4C1C" w14:paraId="11533C8D" w14:textId="77777777" w:rsidTr="00BB3D48"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5DA4BF4" w14:textId="77777777" w:rsidR="000E4C1C" w:rsidRDefault="00000000" w:rsidP="00BB3D48">
            <w:pPr>
              <w:widowControl w:val="0"/>
              <w:spacing w:line="240" w:lineRule="auto"/>
            </w:pPr>
            <w:r>
              <w:t>Serious Crime Act (2007)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A0B252" w14:textId="77777777" w:rsidR="000E4C1C" w:rsidRDefault="000E4C1C" w:rsidP="00BB3D48">
            <w:pPr>
              <w:widowControl w:val="0"/>
              <w:spacing w:line="240" w:lineRule="auto"/>
            </w:pPr>
          </w:p>
          <w:p w14:paraId="49E5D618" w14:textId="77777777" w:rsidR="000E4C1C" w:rsidRDefault="000E4C1C" w:rsidP="00BB3D48">
            <w:pPr>
              <w:widowControl w:val="0"/>
              <w:spacing w:line="240" w:lineRule="auto"/>
            </w:pPr>
          </w:p>
        </w:tc>
      </w:tr>
      <w:tr w:rsidR="00BB3D48" w14:paraId="2A8B9F87" w14:textId="77777777" w:rsidTr="00BB3D48">
        <w:trPr>
          <w:trHeight w:val="550"/>
        </w:trPr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2F353A" w14:textId="03AFA465" w:rsidR="00BB3D48" w:rsidRDefault="00BB3D48" w:rsidP="00BB3D48">
            <w:pPr>
              <w:widowControl w:val="0"/>
              <w:spacing w:line="240" w:lineRule="auto"/>
            </w:pPr>
            <w:r w:rsidRPr="00BB3D48">
              <w:t xml:space="preserve">Online Safety Act </w:t>
            </w:r>
            <w:r>
              <w:t>(</w:t>
            </w:r>
            <w:r w:rsidRPr="00BB3D48">
              <w:t>2023</w:t>
            </w:r>
            <w:r>
              <w:t>)</w:t>
            </w:r>
          </w:p>
        </w:tc>
        <w:tc>
          <w:tcPr>
            <w:tcW w:w="4513" w:type="dxa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19B6EE" w14:textId="77777777" w:rsidR="00BB3D48" w:rsidRDefault="00BB3D48" w:rsidP="00BB3D48">
            <w:pPr>
              <w:widowControl w:val="0"/>
              <w:spacing w:line="240" w:lineRule="auto"/>
            </w:pPr>
          </w:p>
        </w:tc>
      </w:tr>
    </w:tbl>
    <w:p w14:paraId="41469AEE" w14:textId="77777777" w:rsidR="000E4C1C" w:rsidRDefault="000E4C1C"/>
    <w:p w14:paraId="4CB26EA8" w14:textId="77777777" w:rsidR="000E4C1C" w:rsidRDefault="000E4C1C"/>
    <w:p w14:paraId="744C06D5" w14:textId="77777777" w:rsidR="000E4C1C" w:rsidRDefault="000E4C1C"/>
    <w:p w14:paraId="23AF177C" w14:textId="77777777" w:rsidR="000E4C1C" w:rsidRDefault="000E4C1C"/>
    <w:p w14:paraId="0F24BE80" w14:textId="77777777" w:rsidR="000E4C1C" w:rsidRDefault="000E4C1C"/>
    <w:p w14:paraId="0FACEECC" w14:textId="77777777" w:rsidR="000E4C1C" w:rsidRDefault="000E4C1C"/>
    <w:p w14:paraId="7851C7B8" w14:textId="77777777" w:rsidR="000E4C1C" w:rsidRDefault="000E4C1C"/>
    <w:p w14:paraId="7467E636" w14:textId="77777777" w:rsidR="000E4C1C" w:rsidRDefault="000E4C1C"/>
    <w:p w14:paraId="50F795EF" w14:textId="77777777" w:rsidR="000E4C1C" w:rsidRDefault="000E4C1C"/>
    <w:p w14:paraId="453FD674" w14:textId="77777777" w:rsidR="000E4C1C" w:rsidRDefault="000E4C1C"/>
    <w:p w14:paraId="3D12F7CF" w14:textId="77777777" w:rsidR="000E4C1C" w:rsidRDefault="000E4C1C"/>
    <w:p w14:paraId="1BB9879C" w14:textId="77777777" w:rsidR="000E4C1C" w:rsidRDefault="000E4C1C"/>
    <w:p w14:paraId="3794231F" w14:textId="77777777" w:rsidR="000E4C1C" w:rsidRDefault="000E4C1C"/>
    <w:p w14:paraId="49141F9F" w14:textId="77777777" w:rsidR="000E4C1C" w:rsidRDefault="000E4C1C"/>
    <w:p w14:paraId="240DFBEB" w14:textId="77777777" w:rsidR="000E4C1C" w:rsidRDefault="000E4C1C"/>
    <w:p w14:paraId="47862217" w14:textId="77777777" w:rsidR="000E4C1C" w:rsidRDefault="000E4C1C"/>
    <w:p w14:paraId="7FD69D46" w14:textId="77777777" w:rsidR="000E4C1C" w:rsidRDefault="000E4C1C"/>
    <w:p w14:paraId="675C8D39" w14:textId="77777777" w:rsidR="000E4C1C" w:rsidRDefault="000E4C1C"/>
    <w:p w14:paraId="64A2BB37" w14:textId="77777777" w:rsidR="000E4C1C" w:rsidRDefault="000E4C1C"/>
    <w:p w14:paraId="51F52251" w14:textId="77777777" w:rsidR="000E4C1C" w:rsidRDefault="000E4C1C"/>
    <w:p w14:paraId="44326880" w14:textId="77777777" w:rsidR="000E4C1C" w:rsidRDefault="000E4C1C"/>
    <w:p w14:paraId="5CDFBFA1" w14:textId="77777777" w:rsidR="000E4C1C" w:rsidRDefault="000E4C1C"/>
    <w:p w14:paraId="0EC7681F" w14:textId="77777777" w:rsidR="000E4C1C" w:rsidRDefault="000E4C1C"/>
    <w:p w14:paraId="12F21E91" w14:textId="77777777" w:rsidR="000E4C1C" w:rsidRDefault="000E4C1C"/>
    <w:p w14:paraId="6D8B6814" w14:textId="77777777" w:rsidR="000E4C1C" w:rsidRDefault="000E4C1C"/>
    <w:p w14:paraId="1824CB71" w14:textId="77777777" w:rsidR="000E4C1C" w:rsidRDefault="000E4C1C"/>
    <w:p w14:paraId="569D7169" w14:textId="77777777" w:rsidR="000E4C1C" w:rsidRDefault="000E4C1C"/>
    <w:p w14:paraId="7114AE4C" w14:textId="77777777" w:rsidR="000E4C1C" w:rsidRDefault="000E4C1C"/>
    <w:p w14:paraId="416F7BB1" w14:textId="77777777" w:rsidR="000E4C1C" w:rsidRDefault="000E4C1C"/>
    <w:p w14:paraId="42A37903" w14:textId="77777777" w:rsidR="000E4C1C" w:rsidRDefault="000E4C1C">
      <w:pPr>
        <w:rPr>
          <w:color w:val="666666"/>
          <w:sz w:val="18"/>
          <w:szCs w:val="18"/>
        </w:rPr>
      </w:pPr>
    </w:p>
    <w:p w14:paraId="05A164FE" w14:textId="77777777" w:rsidR="00AE5C3C" w:rsidRDefault="00AE5C3C">
      <w:pPr>
        <w:rPr>
          <w:color w:val="666666"/>
          <w:sz w:val="18"/>
          <w:szCs w:val="18"/>
        </w:rPr>
      </w:pPr>
    </w:p>
    <w:p w14:paraId="318B6FC8" w14:textId="77777777" w:rsidR="00AE5C3C" w:rsidRDefault="00AE5C3C">
      <w:pPr>
        <w:rPr>
          <w:color w:val="666666"/>
          <w:sz w:val="18"/>
          <w:szCs w:val="18"/>
        </w:rPr>
      </w:pPr>
    </w:p>
    <w:p w14:paraId="79AC9452" w14:textId="77777777" w:rsidR="00AE5C3C" w:rsidRDefault="00AE5C3C">
      <w:pPr>
        <w:rPr>
          <w:color w:val="666666"/>
          <w:sz w:val="18"/>
          <w:szCs w:val="18"/>
        </w:rPr>
      </w:pPr>
    </w:p>
    <w:p w14:paraId="0EF19DFF" w14:textId="77777777" w:rsidR="00AE5C3C" w:rsidRDefault="00AE5C3C">
      <w:pPr>
        <w:rPr>
          <w:color w:val="666666"/>
          <w:sz w:val="18"/>
          <w:szCs w:val="18"/>
        </w:rPr>
      </w:pPr>
    </w:p>
    <w:p w14:paraId="4B7EEA7B" w14:textId="77777777" w:rsidR="00AE5C3C" w:rsidRDefault="00AE5C3C">
      <w:pPr>
        <w:rPr>
          <w:color w:val="666666"/>
          <w:sz w:val="18"/>
          <w:szCs w:val="18"/>
        </w:rPr>
      </w:pPr>
    </w:p>
    <w:p w14:paraId="2BE5EDB6" w14:textId="77777777" w:rsidR="00AE5C3C" w:rsidRDefault="00AE5C3C">
      <w:pPr>
        <w:rPr>
          <w:color w:val="666666"/>
          <w:sz w:val="18"/>
          <w:szCs w:val="18"/>
        </w:rPr>
      </w:pPr>
    </w:p>
    <w:p w14:paraId="770FE9FC" w14:textId="77777777" w:rsidR="00AE5C3C" w:rsidRDefault="00AE5C3C">
      <w:pPr>
        <w:rPr>
          <w:color w:val="666666"/>
          <w:sz w:val="18"/>
          <w:szCs w:val="18"/>
        </w:rPr>
      </w:pPr>
    </w:p>
    <w:p w14:paraId="1466350B" w14:textId="77777777" w:rsidR="000E4C1C" w:rsidRDefault="00000000">
      <w:pPr>
        <w:rPr>
          <w:color w:val="666666"/>
          <w:sz w:val="18"/>
          <w:szCs w:val="18"/>
        </w:rPr>
      </w:pPr>
      <w:r>
        <w:rPr>
          <w:color w:val="666666"/>
          <w:sz w:val="18"/>
          <w:szCs w:val="18"/>
        </w:rPr>
        <w:t>This resource is licensed under the Open Government Licence, version 3. For more information on this licence, see</w:t>
      </w:r>
      <w:hyperlink r:id="rId6">
        <w:r w:rsidR="000E4C1C">
          <w:rPr>
            <w:color w:val="1155CC"/>
            <w:sz w:val="18"/>
            <w:szCs w:val="18"/>
            <w:u w:val="single"/>
          </w:rPr>
          <w:t xml:space="preserve"> ncce.io/</w:t>
        </w:r>
        <w:proofErr w:type="spellStart"/>
        <w:r w:rsidR="000E4C1C">
          <w:rPr>
            <w:color w:val="1155CC"/>
            <w:sz w:val="18"/>
            <w:szCs w:val="18"/>
            <w:u w:val="single"/>
          </w:rPr>
          <w:t>ogl</w:t>
        </w:r>
        <w:proofErr w:type="spellEnd"/>
      </w:hyperlink>
      <w:r>
        <w:rPr>
          <w:color w:val="666666"/>
          <w:sz w:val="18"/>
          <w:szCs w:val="18"/>
        </w:rPr>
        <w:t>.</w:t>
      </w:r>
    </w:p>
    <w:p w14:paraId="300DAF61" w14:textId="77777777" w:rsidR="000E4C1C" w:rsidRDefault="000E4C1C">
      <w:pPr>
        <w:rPr>
          <w:color w:val="666666"/>
          <w:sz w:val="18"/>
          <w:szCs w:val="18"/>
        </w:rPr>
      </w:pPr>
    </w:p>
    <w:sectPr w:rsidR="000E4C1C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6" w:h="16838"/>
      <w:pgMar w:top="1440" w:right="1440" w:bottom="1440" w:left="1440" w:header="0" w:footer="720" w:gutter="0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3CECD5" w14:textId="77777777" w:rsidR="00E14759" w:rsidRDefault="00E14759">
      <w:pPr>
        <w:spacing w:line="240" w:lineRule="auto"/>
      </w:pPr>
      <w:r>
        <w:separator/>
      </w:r>
    </w:p>
  </w:endnote>
  <w:endnote w:type="continuationSeparator" w:id="0">
    <w:p w14:paraId="5154343C" w14:textId="77777777" w:rsidR="00E14759" w:rsidRDefault="00E1475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Quicksand">
    <w:altName w:val="Calibri"/>
    <w:charset w:val="00"/>
    <w:family w:val="auto"/>
    <w:pitch w:val="default"/>
    <w:embedRegular r:id="rId1" w:fontKey="{F47CDBA9-2CCB-46F0-B8B5-054F8CDA0510}"/>
    <w:embedBold r:id="rId2" w:fontKey="{C7DCBEBD-139A-48F8-B777-D47B8569E57B}"/>
    <w:embedItalic r:id="rId3" w:fontKey="{D5B8088F-FFCF-41CE-AB8E-D7B16A0A666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4" w:fontKey="{5502980C-F811-4AB8-94C0-6534926BAA85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5" w:fontKey="{98A4CB7F-3C02-4266-AC0E-650053EBBDEC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893E266" w14:textId="6DD52784" w:rsidR="000E4C1C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AE5C3C">
      <w:rPr>
        <w:noProof/>
        <w:color w:val="666666"/>
        <w:sz w:val="18"/>
        <w:szCs w:val="18"/>
      </w:rPr>
      <w:t>2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  <w:p w14:paraId="5C6149A1" w14:textId="77777777" w:rsidR="000E4C1C" w:rsidRDefault="000E4C1C">
    <w:pPr>
      <w:rPr>
        <w:color w:val="666666"/>
        <w:sz w:val="18"/>
        <w:szCs w:val="18"/>
      </w:rPr>
    </w:pPr>
  </w:p>
  <w:p w14:paraId="1B5298F5" w14:textId="77777777" w:rsidR="000E4C1C" w:rsidRDefault="000E4C1C">
    <w:pPr>
      <w:rPr>
        <w:sz w:val="18"/>
        <w:szCs w:val="18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A8626C" w14:textId="3E2D6053" w:rsidR="000E4C1C" w:rsidRDefault="00000000">
    <w:pPr>
      <w:rPr>
        <w:color w:val="666666"/>
        <w:sz w:val="18"/>
        <w:szCs w:val="18"/>
      </w:rPr>
    </w:pPr>
    <w:r>
      <w:rPr>
        <w:color w:val="666666"/>
        <w:sz w:val="18"/>
        <w:szCs w:val="18"/>
      </w:rPr>
      <w:t xml:space="preserve">Page </w:t>
    </w:r>
    <w:r>
      <w:rPr>
        <w:color w:val="666666"/>
        <w:sz w:val="18"/>
        <w:szCs w:val="18"/>
      </w:rPr>
      <w:fldChar w:fldCharType="begin"/>
    </w:r>
    <w:r>
      <w:rPr>
        <w:color w:val="666666"/>
        <w:sz w:val="18"/>
        <w:szCs w:val="18"/>
      </w:rPr>
      <w:instrText>PAGE</w:instrText>
    </w:r>
    <w:r>
      <w:rPr>
        <w:color w:val="666666"/>
        <w:sz w:val="18"/>
        <w:szCs w:val="18"/>
      </w:rPr>
      <w:fldChar w:fldCharType="separate"/>
    </w:r>
    <w:r w:rsidR="00AE5C3C">
      <w:rPr>
        <w:noProof/>
        <w:color w:val="666666"/>
        <w:sz w:val="18"/>
        <w:szCs w:val="18"/>
      </w:rPr>
      <w:t>1</w:t>
    </w:r>
    <w:r>
      <w:rPr>
        <w:color w:val="666666"/>
        <w:sz w:val="18"/>
        <w:szCs w:val="18"/>
      </w:rPr>
      <w:fldChar w:fldCharType="end"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  <w:r>
      <w:rPr>
        <w:color w:val="666666"/>
        <w:sz w:val="18"/>
        <w:szCs w:val="18"/>
      </w:rPr>
      <w:tab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4B4416" w14:textId="77777777" w:rsidR="00E14759" w:rsidRDefault="00E14759">
      <w:pPr>
        <w:spacing w:line="240" w:lineRule="auto"/>
      </w:pPr>
      <w:r>
        <w:separator/>
      </w:r>
    </w:p>
  </w:footnote>
  <w:footnote w:type="continuationSeparator" w:id="0">
    <w:p w14:paraId="07816151" w14:textId="77777777" w:rsidR="00E14759" w:rsidRDefault="00E1475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6602FA4" w14:textId="77777777" w:rsidR="000E4C1C" w:rsidRDefault="000E4C1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04DE1C" w14:textId="77777777" w:rsidR="000E4C1C" w:rsidRDefault="000E4C1C">
    <w:pPr>
      <w:ind w:left="-720" w:right="-690"/>
      <w:rPr>
        <w:rFonts w:ascii="Arial" w:eastAsia="Arial" w:hAnsi="Arial" w:cs="Arial"/>
        <w:color w:val="666666"/>
      </w:rPr>
    </w:pPr>
  </w:p>
  <w:tbl>
    <w:tblPr>
      <w:tblStyle w:val="a1"/>
      <w:tblW w:w="10440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  <w:gridCol w:w="4845"/>
    </w:tblGrid>
    <w:tr w:rsidR="000E4C1C" w14:paraId="6633B50E" w14:textId="7777777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0DC99FF5" w14:textId="09A9479F" w:rsidR="000E4C1C" w:rsidRDefault="00000000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Online safety</w:t>
          </w:r>
        </w:p>
        <w:p w14:paraId="2090D895" w14:textId="35B61292" w:rsidR="000E4C1C" w:rsidRDefault="00AE5C3C" w:rsidP="00AE5C3C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Illegal content</w:t>
          </w:r>
        </w:p>
      </w:tc>
      <w:tc>
        <w:tcPr>
          <w:tcW w:w="484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6FD18CCA" w14:textId="77777777" w:rsidR="000E4C1C" w:rsidRDefault="00000000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Learner activity sheet</w:t>
          </w:r>
        </w:p>
        <w:p w14:paraId="55131838" w14:textId="77777777" w:rsidR="000E4C1C" w:rsidRDefault="000E4C1C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  <w:p w14:paraId="5894F97A" w14:textId="77777777" w:rsidR="000E4C1C" w:rsidRDefault="000E4C1C">
          <w:pPr>
            <w:widowControl w:val="0"/>
            <w:spacing w:line="240" w:lineRule="auto"/>
            <w:ind w:right="150"/>
            <w:jc w:val="right"/>
            <w:rPr>
              <w:color w:val="666666"/>
              <w:sz w:val="18"/>
              <w:szCs w:val="18"/>
            </w:rPr>
          </w:pPr>
        </w:p>
      </w:tc>
    </w:tr>
  </w:tbl>
  <w:p w14:paraId="68B5BDF7" w14:textId="77777777" w:rsidR="000E4C1C" w:rsidRDefault="000E4C1C">
    <w:pPr>
      <w:tabs>
        <w:tab w:val="center" w:pos="4513"/>
        <w:tab w:val="right" w:pos="9026"/>
      </w:tabs>
      <w:spacing w:line="240" w:lineRule="auto"/>
      <w:rPr>
        <w:rFonts w:ascii="Arial" w:eastAsia="Arial" w:hAnsi="Arial" w:cs="Arial"/>
        <w:color w:val="666666"/>
      </w:rPr>
    </w:pPr>
  </w:p>
  <w:p w14:paraId="1F458B71" w14:textId="77777777" w:rsidR="000E4C1C" w:rsidRDefault="000E4C1C">
    <w:pPr>
      <w:ind w:left="7920" w:right="-234"/>
      <w:jc w:val="right"/>
      <w:rPr>
        <w:color w:val="666666"/>
        <w:sz w:val="18"/>
        <w:szCs w:val="18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590070" w14:textId="77777777" w:rsidR="000E4C1C" w:rsidRDefault="000E4C1C">
    <w:pPr>
      <w:ind w:left="-720" w:right="-690"/>
      <w:rPr>
        <w:rFonts w:ascii="Arial" w:eastAsia="Arial" w:hAnsi="Arial" w:cs="Arial"/>
        <w:color w:val="666666"/>
      </w:rPr>
    </w:pPr>
  </w:p>
  <w:tbl>
    <w:tblPr>
      <w:tblStyle w:val="a2"/>
      <w:tblW w:w="5595" w:type="dxa"/>
      <w:tblInd w:w="-620" w:type="dxa"/>
      <w:tblLayout w:type="fixed"/>
      <w:tblLook w:val="0600" w:firstRow="0" w:lastRow="0" w:firstColumn="0" w:lastColumn="0" w:noHBand="1" w:noVBand="1"/>
    </w:tblPr>
    <w:tblGrid>
      <w:gridCol w:w="5595"/>
    </w:tblGrid>
    <w:tr w:rsidR="000C1E97" w14:paraId="143F8B5C" w14:textId="77777777" w:rsidTr="000C1E97">
      <w:tc>
        <w:tcPr>
          <w:tcW w:w="5595" w:type="dxa"/>
          <w:tcBorders>
            <w:top w:val="nil"/>
            <w:left w:val="nil"/>
            <w:bottom w:val="nil"/>
            <w:right w:val="nil"/>
          </w:tcBorders>
          <w:tcMar>
            <w:top w:w="100" w:type="dxa"/>
            <w:left w:w="100" w:type="dxa"/>
            <w:bottom w:w="100" w:type="dxa"/>
            <w:right w:w="100" w:type="dxa"/>
          </w:tcMar>
        </w:tcPr>
        <w:p w14:paraId="1C727D97" w14:textId="2ACA7F30" w:rsidR="000C1E97" w:rsidRDefault="000C1E97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Y9 - Online safety</w:t>
          </w:r>
        </w:p>
        <w:p w14:paraId="55F2E7C6" w14:textId="0818B78F" w:rsidR="000C1E97" w:rsidRDefault="000C1E97" w:rsidP="00AE5C3C">
          <w:pPr>
            <w:ind w:right="-234"/>
            <w:rPr>
              <w:color w:val="666666"/>
              <w:sz w:val="18"/>
              <w:szCs w:val="18"/>
            </w:rPr>
          </w:pPr>
          <w:r>
            <w:rPr>
              <w:color w:val="666666"/>
              <w:sz w:val="18"/>
              <w:szCs w:val="18"/>
            </w:rPr>
            <w:t>Illegal content</w:t>
          </w:r>
        </w:p>
      </w:tc>
    </w:tr>
  </w:tbl>
  <w:p w14:paraId="64D20842" w14:textId="77777777" w:rsidR="000E4C1C" w:rsidRDefault="000E4C1C">
    <w:pPr>
      <w:pBdr>
        <w:top w:val="nil"/>
        <w:left w:val="nil"/>
        <w:bottom w:val="nil"/>
        <w:right w:val="nil"/>
        <w:between w:val="nil"/>
      </w:pBdr>
      <w:tabs>
        <w:tab w:val="center" w:pos="4513"/>
        <w:tab w:val="right" w:pos="9026"/>
      </w:tabs>
      <w:spacing w:line="240" w:lineRule="aut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TrueTypeFonts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4C1C"/>
    <w:rsid w:val="000C1E97"/>
    <w:rsid w:val="000E4C1C"/>
    <w:rsid w:val="0016537F"/>
    <w:rsid w:val="005E7F4A"/>
    <w:rsid w:val="006631F1"/>
    <w:rsid w:val="00AC067E"/>
    <w:rsid w:val="00AE5C3C"/>
    <w:rsid w:val="00BB3D48"/>
    <w:rsid w:val="00C67CCE"/>
    <w:rsid w:val="00E14759"/>
    <w:rsid w:val="00F01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874C30"/>
  <w15:docId w15:val="{DD15A035-E0AD-4AE7-93FF-3128F54C5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Quicksand" w:eastAsia="Quicksand" w:hAnsi="Quicksand" w:cs="Quicksand"/>
        <w:sz w:val="22"/>
        <w:szCs w:val="22"/>
        <w:lang w:val="en-GB" w:eastAsia="en-GB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360" w:after="120"/>
      <w:outlineLvl w:val="0"/>
    </w:pPr>
    <w:rPr>
      <w:sz w:val="32"/>
      <w:szCs w:val="32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00" w:after="120"/>
    </w:pPr>
    <w:rPr>
      <w:b/>
      <w:color w:val="5B5BA5"/>
      <w:sz w:val="48"/>
      <w:szCs w:val="48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rFonts w:ascii="Arial" w:eastAsia="Arial" w:hAnsi="Arial" w:cs="Arial"/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Footer">
    <w:name w:val="footer"/>
    <w:basedOn w:val="Normal"/>
    <w:link w:val="FooterChar"/>
    <w:uiPriority w:val="99"/>
    <w:unhideWhenUsed/>
    <w:rsid w:val="00AE5C3C"/>
    <w:pPr>
      <w:tabs>
        <w:tab w:val="center" w:pos="4513"/>
        <w:tab w:val="right" w:pos="9026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E5C3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ncce.io/ogl" TargetMode="External"/><Relationship Id="rId11" Type="http://schemas.openxmlformats.org/officeDocument/2006/relationships/footer" Target="footer2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James Brown</cp:lastModifiedBy>
  <cp:revision>5</cp:revision>
  <dcterms:created xsi:type="dcterms:W3CDTF">2026-01-08T16:29:00Z</dcterms:created>
  <dcterms:modified xsi:type="dcterms:W3CDTF">2026-02-04T10:47:00Z</dcterms:modified>
</cp:coreProperties>
</file>